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0E3E" w14:textId="48B01B95" w:rsidR="00AA1583" w:rsidRDefault="00FB314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2304" wp14:editId="426C1D62">
                <wp:simplePos x="0" y="0"/>
                <wp:positionH relativeFrom="column">
                  <wp:posOffset>1743075</wp:posOffset>
                </wp:positionH>
                <wp:positionV relativeFrom="paragraph">
                  <wp:posOffset>-85725</wp:posOffset>
                </wp:positionV>
                <wp:extent cx="4744085" cy="14090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8CB48" w14:textId="77777777" w:rsidR="00480865" w:rsidRPr="00CA1868" w:rsidRDefault="00480865" w:rsidP="0048086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A1868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  <w:u w:val="single"/>
                              </w:rPr>
                              <w:t>James Madison Preparatory School</w:t>
                            </w:r>
                          </w:p>
                          <w:p w14:paraId="656B67B7" w14:textId="77777777" w:rsidR="00480865" w:rsidRPr="00DF4235" w:rsidRDefault="00480865" w:rsidP="0048086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DF4235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Stephen C. Batchelder, Governing Board President and Co-founder</w:t>
                            </w:r>
                          </w:p>
                          <w:p w14:paraId="6476BA29" w14:textId="77777777" w:rsidR="00480865" w:rsidRPr="00DF4235" w:rsidRDefault="00480865" w:rsidP="0048086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DF4235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Debra A. Caves, Governing Board Vice President and Principal</w:t>
                            </w:r>
                          </w:p>
                          <w:p w14:paraId="39D09933" w14:textId="77777777" w:rsidR="00480865" w:rsidRDefault="00480865" w:rsidP="00480865">
                            <w:pPr>
                              <w:jc w:val="center"/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2921F5C" w14:textId="77777777" w:rsidR="00480865" w:rsidRPr="00DF4235" w:rsidRDefault="00480865" w:rsidP="00480865">
                            <w:pPr>
                              <w:jc w:val="center"/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</w:pPr>
                            <w:r w:rsidRPr="00DF4235"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  <w:t>5815 South McClintock Drive, Tempe, AZ  85283</w:t>
                            </w:r>
                          </w:p>
                          <w:p w14:paraId="7CAEA5A8" w14:textId="1FD660D3" w:rsidR="007435D1" w:rsidRPr="00480865" w:rsidRDefault="00480865" w:rsidP="00480865">
                            <w:pPr>
                              <w:jc w:val="center"/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</w:pPr>
                            <w:r w:rsidRPr="00DF4235"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  <w:t xml:space="preserve">Phone: 480-345-2306   </w:t>
                            </w:r>
                            <w:hyperlink r:id="rId6" w:history="1">
                              <w:r w:rsidRPr="00DF4235">
                                <w:rPr>
                                  <w:rStyle w:val="Hyperlink"/>
                                  <w:rFonts w:ascii="Book Antiqua" w:hAnsi="Book Antiqua"/>
                                  <w:iCs/>
                                  <w:sz w:val="20"/>
                                  <w:szCs w:val="20"/>
                                </w:rPr>
                                <w:t>www.madisonprep.org</w:t>
                              </w:r>
                            </w:hyperlink>
                            <w:r w:rsidRPr="00DF4235">
                              <w:rPr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4235">
                              <w:rPr>
                                <w:rFonts w:ascii="Book Antiqua" w:hAnsi="Book Antiqua"/>
                                <w:iCs/>
                                <w:noProof/>
                                <w:sz w:val="20"/>
                                <w:szCs w:val="20"/>
                              </w:rPr>
                              <w:t>Fax: 480-345-005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F2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-6.75pt;width:373.55pt;height:1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" stroked="f">
                <v:textbox>
                  <w:txbxContent>
                    <w:p w14:paraId="4D08CB48" w14:textId="77777777" w:rsidR="00480865" w:rsidRPr="00CA1868" w:rsidRDefault="00480865" w:rsidP="00480865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A1868">
                        <w:rPr>
                          <w:rFonts w:ascii="Book Antiqua" w:hAnsi="Book Antiqua"/>
                          <w:b/>
                          <w:sz w:val="36"/>
                          <w:szCs w:val="36"/>
                          <w:u w:val="single"/>
                        </w:rPr>
                        <w:t>James Madison Preparatory School</w:t>
                      </w:r>
                    </w:p>
                    <w:p w14:paraId="656B67B7" w14:textId="77777777" w:rsidR="00480865" w:rsidRPr="00DF4235" w:rsidRDefault="00480865" w:rsidP="00480865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DF4235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Stephen C. Batchelder, Governing Board President and Co-founder</w:t>
                      </w:r>
                    </w:p>
                    <w:p w14:paraId="6476BA29" w14:textId="77777777" w:rsidR="00480865" w:rsidRPr="00DF4235" w:rsidRDefault="00480865" w:rsidP="00480865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DF4235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Debra A. Caves, Governing Board Vice President and Principal</w:t>
                      </w:r>
                    </w:p>
                    <w:p w14:paraId="39D09933" w14:textId="77777777" w:rsidR="00480865" w:rsidRDefault="00480865" w:rsidP="00480865">
                      <w:pPr>
                        <w:jc w:val="center"/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</w:pPr>
                    </w:p>
                    <w:p w14:paraId="12921F5C" w14:textId="77777777" w:rsidR="00480865" w:rsidRPr="00DF4235" w:rsidRDefault="00480865" w:rsidP="00480865">
                      <w:pPr>
                        <w:jc w:val="center"/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</w:pPr>
                      <w:r w:rsidRPr="00DF4235"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  <w:t>5815 South McClintock Drive, Tempe, AZ  85283</w:t>
                      </w:r>
                    </w:p>
                    <w:p w14:paraId="7CAEA5A8" w14:textId="1FD660D3" w:rsidR="007435D1" w:rsidRPr="00480865" w:rsidRDefault="00480865" w:rsidP="00480865">
                      <w:pPr>
                        <w:jc w:val="center"/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</w:pPr>
                      <w:r w:rsidRPr="00DF4235"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  <w:t xml:space="preserve">Phone: 480-345-2306   </w:t>
                      </w:r>
                      <w:hyperlink r:id="rId7" w:history="1">
                        <w:r w:rsidRPr="00DF4235">
                          <w:rPr>
                            <w:rStyle w:val="Hyperlink"/>
                            <w:rFonts w:ascii="Book Antiqua" w:hAnsi="Book Antiqua"/>
                            <w:iCs/>
                            <w:sz w:val="20"/>
                            <w:szCs w:val="20"/>
                          </w:rPr>
                          <w:t>www.madisonprep.org</w:t>
                        </w:r>
                      </w:hyperlink>
                      <w:r w:rsidRPr="00DF4235">
                        <w:rPr>
                          <w:iCs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Pr="00DF4235">
                        <w:rPr>
                          <w:rFonts w:ascii="Book Antiqua" w:hAnsi="Book Antiqua"/>
                          <w:iCs/>
                          <w:noProof/>
                          <w:sz w:val="20"/>
                          <w:szCs w:val="20"/>
                        </w:rPr>
                        <w:t>Fax: 480-345-005</w:t>
                      </w:r>
                    </w:p>
                  </w:txbxContent>
                </v:textbox>
              </v:shape>
            </w:pict>
          </mc:Fallback>
        </mc:AlternateContent>
      </w:r>
      <w:r w:rsidR="003509BB" w:rsidRPr="003509BB">
        <w:rPr>
          <w:noProof/>
          <w:color w:val="000000"/>
          <w:sz w:val="21"/>
          <w:szCs w:val="21"/>
        </w:rPr>
        <w:drawing>
          <wp:inline distT="0" distB="0" distL="0" distR="0" wp14:anchorId="7A608D6F" wp14:editId="5AC8C9C3">
            <wp:extent cx="1756996" cy="1047750"/>
            <wp:effectExtent l="0" t="0" r="0" b="0"/>
            <wp:docPr id="2" name="x__x0000_i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66" cy="10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F1559" w14:textId="77777777" w:rsidR="00FE5DF8" w:rsidRDefault="00FE5DF8" w:rsidP="00FE5DF8">
      <w:pPr>
        <w:pStyle w:val="PAParaText"/>
      </w:pPr>
    </w:p>
    <w:p w14:paraId="3BA2C9E9" w14:textId="0DF7639A" w:rsidR="00997396" w:rsidRDefault="005F3A52" w:rsidP="00997396">
      <w:pPr>
        <w:rPr>
          <w:sz w:val="22"/>
          <w:szCs w:val="22"/>
        </w:rPr>
      </w:pPr>
      <w:r>
        <w:rPr>
          <w:sz w:val="22"/>
          <w:szCs w:val="22"/>
        </w:rPr>
        <w:t xml:space="preserve">Tuesday, </w:t>
      </w:r>
      <w:r w:rsidR="002E38FB">
        <w:rPr>
          <w:sz w:val="22"/>
          <w:szCs w:val="22"/>
        </w:rPr>
        <w:t>April 9, 2024</w:t>
      </w:r>
    </w:p>
    <w:p w14:paraId="6F28BB8B" w14:textId="77777777" w:rsidR="00997396" w:rsidRDefault="00997396" w:rsidP="00997396">
      <w:pPr>
        <w:rPr>
          <w:sz w:val="22"/>
          <w:szCs w:val="22"/>
        </w:rPr>
      </w:pPr>
    </w:p>
    <w:p w14:paraId="08AFC3C7" w14:textId="0D444D37" w:rsidR="00997396" w:rsidRDefault="00997396" w:rsidP="000B267A">
      <w:pPr>
        <w:rPr>
          <w:sz w:val="22"/>
          <w:szCs w:val="22"/>
        </w:rPr>
      </w:pPr>
      <w:r>
        <w:rPr>
          <w:sz w:val="22"/>
          <w:szCs w:val="22"/>
        </w:rPr>
        <w:t xml:space="preserve">BOARD MEMBERS PRESENT: </w:t>
      </w:r>
      <w:r w:rsidR="00480865">
        <w:rPr>
          <w:sz w:val="22"/>
          <w:szCs w:val="22"/>
        </w:rPr>
        <w:t>Debra Caves,</w:t>
      </w:r>
      <w:r w:rsidR="00D20733">
        <w:rPr>
          <w:sz w:val="22"/>
          <w:szCs w:val="22"/>
        </w:rPr>
        <w:t xml:space="preserve"> </w:t>
      </w:r>
      <w:r w:rsidR="00514786" w:rsidRPr="007D4961">
        <w:rPr>
          <w:sz w:val="22"/>
          <w:szCs w:val="22"/>
        </w:rPr>
        <w:t>Anne Marshall</w:t>
      </w:r>
      <w:r w:rsidR="000151F7">
        <w:rPr>
          <w:sz w:val="22"/>
          <w:szCs w:val="22"/>
        </w:rPr>
        <w:t xml:space="preserve">, </w:t>
      </w:r>
      <w:r w:rsidR="000151F7" w:rsidRPr="007D4961">
        <w:rPr>
          <w:sz w:val="22"/>
          <w:szCs w:val="22"/>
        </w:rPr>
        <w:t>Jessica Blatnick</w:t>
      </w:r>
      <w:r w:rsidR="000B4DF0">
        <w:rPr>
          <w:sz w:val="22"/>
          <w:szCs w:val="22"/>
        </w:rPr>
        <w:t xml:space="preserve">, Stephen Batchelder, </w:t>
      </w:r>
      <w:r w:rsidR="005F3A52">
        <w:rPr>
          <w:sz w:val="22"/>
          <w:szCs w:val="22"/>
        </w:rPr>
        <w:t>Stefanie Levine, Matthew Quigley</w:t>
      </w:r>
    </w:p>
    <w:p w14:paraId="4291DD86" w14:textId="0A056D71" w:rsidR="002E38FB" w:rsidRDefault="002E38FB" w:rsidP="000B267A">
      <w:pPr>
        <w:rPr>
          <w:sz w:val="22"/>
          <w:szCs w:val="22"/>
        </w:rPr>
      </w:pPr>
      <w:r>
        <w:rPr>
          <w:sz w:val="22"/>
          <w:szCs w:val="22"/>
        </w:rPr>
        <w:t>Not Present: Amy Schilling</w:t>
      </w:r>
    </w:p>
    <w:p w14:paraId="0655364E" w14:textId="1E6D32B6" w:rsidR="003D6DAF" w:rsidRDefault="003D6DAF" w:rsidP="00997396">
      <w:pPr>
        <w:rPr>
          <w:sz w:val="22"/>
          <w:szCs w:val="22"/>
        </w:rPr>
      </w:pPr>
    </w:p>
    <w:p w14:paraId="0E10F035" w14:textId="098C5492" w:rsidR="00997396" w:rsidRDefault="000B4DF0" w:rsidP="00997396">
      <w:pPr>
        <w:rPr>
          <w:sz w:val="22"/>
          <w:szCs w:val="22"/>
        </w:rPr>
      </w:pPr>
      <w:r>
        <w:rPr>
          <w:sz w:val="22"/>
          <w:szCs w:val="22"/>
        </w:rPr>
        <w:t>Stephen Batchel</w:t>
      </w:r>
      <w:r w:rsidR="00CE2B45">
        <w:rPr>
          <w:sz w:val="22"/>
          <w:szCs w:val="22"/>
        </w:rPr>
        <w:t>der</w:t>
      </w:r>
      <w:r w:rsidR="00997396">
        <w:rPr>
          <w:sz w:val="22"/>
          <w:szCs w:val="22"/>
        </w:rPr>
        <w:t xml:space="preserve"> cal</w:t>
      </w:r>
      <w:r w:rsidR="00956BF1">
        <w:rPr>
          <w:sz w:val="22"/>
          <w:szCs w:val="22"/>
        </w:rPr>
        <w:t xml:space="preserve">led the meeting to order at </w:t>
      </w:r>
      <w:r w:rsidR="00514786">
        <w:rPr>
          <w:sz w:val="22"/>
          <w:szCs w:val="22"/>
        </w:rPr>
        <w:t>5:</w:t>
      </w:r>
      <w:r w:rsidR="000151F7">
        <w:rPr>
          <w:sz w:val="22"/>
          <w:szCs w:val="22"/>
        </w:rPr>
        <w:t>1</w:t>
      </w:r>
      <w:r w:rsidR="005F3A52">
        <w:rPr>
          <w:sz w:val="22"/>
          <w:szCs w:val="22"/>
        </w:rPr>
        <w:t>5</w:t>
      </w:r>
      <w:r w:rsidR="007435D1">
        <w:rPr>
          <w:sz w:val="22"/>
          <w:szCs w:val="22"/>
        </w:rPr>
        <w:t xml:space="preserve"> </w:t>
      </w:r>
      <w:r w:rsidR="004C3CE9">
        <w:rPr>
          <w:sz w:val="22"/>
          <w:szCs w:val="22"/>
        </w:rPr>
        <w:t>pm on Monday,</w:t>
      </w:r>
      <w:r w:rsidR="00901585">
        <w:rPr>
          <w:sz w:val="22"/>
          <w:szCs w:val="22"/>
        </w:rPr>
        <w:t xml:space="preserve"> </w:t>
      </w:r>
      <w:r w:rsidR="0096213D">
        <w:rPr>
          <w:sz w:val="22"/>
          <w:szCs w:val="22"/>
        </w:rPr>
        <w:t>April 8</w:t>
      </w:r>
      <w:r w:rsidR="00340F5C">
        <w:rPr>
          <w:sz w:val="22"/>
          <w:szCs w:val="22"/>
        </w:rPr>
        <w:t>, 2024.</w:t>
      </w:r>
    </w:p>
    <w:p w14:paraId="3ADBD8A0" w14:textId="77777777" w:rsidR="00997396" w:rsidRDefault="00997396" w:rsidP="00997396">
      <w:pPr>
        <w:rPr>
          <w:sz w:val="22"/>
          <w:szCs w:val="22"/>
        </w:rPr>
      </w:pPr>
    </w:p>
    <w:p w14:paraId="1F1254E2" w14:textId="5A3B151B" w:rsidR="000B267A" w:rsidRDefault="00956BF1" w:rsidP="000C63B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1D4F2504" w14:textId="4640A1B8" w:rsidR="007A3CAE" w:rsidRDefault="007A3CAE" w:rsidP="000C63B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96213D">
        <w:rPr>
          <w:sz w:val="22"/>
          <w:szCs w:val="22"/>
        </w:rPr>
        <w:t>Jessica Blatnick</w:t>
      </w:r>
      <w:r>
        <w:rPr>
          <w:sz w:val="22"/>
          <w:szCs w:val="22"/>
        </w:rPr>
        <w:t xml:space="preserve">, second by </w:t>
      </w:r>
      <w:r w:rsidR="00E14ED9">
        <w:rPr>
          <w:sz w:val="22"/>
          <w:szCs w:val="22"/>
        </w:rPr>
        <w:t>Matthew Quigley</w:t>
      </w:r>
      <w:r>
        <w:rPr>
          <w:sz w:val="22"/>
          <w:szCs w:val="22"/>
        </w:rPr>
        <w:t xml:space="preserve"> to approve minutes for </w:t>
      </w:r>
      <w:r w:rsidR="0096213D">
        <w:rPr>
          <w:sz w:val="22"/>
          <w:szCs w:val="22"/>
        </w:rPr>
        <w:t>March 4</w:t>
      </w:r>
      <w:r w:rsidR="003509BB">
        <w:rPr>
          <w:sz w:val="22"/>
          <w:szCs w:val="22"/>
        </w:rPr>
        <w:t>, 202</w:t>
      </w:r>
      <w:r w:rsidR="009F7C48">
        <w:rPr>
          <w:sz w:val="22"/>
          <w:szCs w:val="22"/>
        </w:rPr>
        <w:t>4</w:t>
      </w:r>
      <w:r w:rsidR="003509BB">
        <w:rPr>
          <w:sz w:val="22"/>
          <w:szCs w:val="22"/>
        </w:rPr>
        <w:t xml:space="preserve"> </w:t>
      </w:r>
      <w:r w:rsidR="00BF05C4">
        <w:rPr>
          <w:sz w:val="22"/>
          <w:szCs w:val="22"/>
        </w:rPr>
        <w:t>meeting</w:t>
      </w:r>
      <w:r>
        <w:rPr>
          <w:sz w:val="22"/>
          <w:szCs w:val="22"/>
        </w:rPr>
        <w:t xml:space="preserve">.  Motion passed </w:t>
      </w:r>
      <w:r w:rsidR="0096213D">
        <w:rPr>
          <w:sz w:val="22"/>
          <w:szCs w:val="22"/>
        </w:rPr>
        <w:t>6</w:t>
      </w:r>
      <w:r>
        <w:rPr>
          <w:sz w:val="22"/>
          <w:szCs w:val="22"/>
        </w:rPr>
        <w:t>-0</w:t>
      </w:r>
      <w:r w:rsidR="0096213D">
        <w:rPr>
          <w:sz w:val="22"/>
          <w:szCs w:val="22"/>
        </w:rPr>
        <w:t>.</w:t>
      </w:r>
    </w:p>
    <w:p w14:paraId="52B42258" w14:textId="607D0EF8" w:rsidR="00D05A4E" w:rsidRDefault="00D05A4E" w:rsidP="00D05A4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9F7C48">
        <w:rPr>
          <w:sz w:val="22"/>
          <w:szCs w:val="22"/>
        </w:rPr>
        <w:t>Stefanie Levine</w:t>
      </w:r>
      <w:r>
        <w:rPr>
          <w:sz w:val="22"/>
          <w:szCs w:val="22"/>
        </w:rPr>
        <w:t xml:space="preserve">, second </w:t>
      </w:r>
      <w:r w:rsidR="00E14ED9">
        <w:rPr>
          <w:sz w:val="22"/>
          <w:szCs w:val="22"/>
        </w:rPr>
        <w:t>Anne Marshall</w:t>
      </w:r>
      <w:r>
        <w:rPr>
          <w:sz w:val="22"/>
          <w:szCs w:val="22"/>
        </w:rPr>
        <w:t>, to approve</w:t>
      </w:r>
      <w:r w:rsidR="00480603">
        <w:rPr>
          <w:sz w:val="22"/>
          <w:szCs w:val="22"/>
        </w:rPr>
        <w:t xml:space="preserve"> </w:t>
      </w:r>
      <w:r w:rsidR="00E14ED9">
        <w:rPr>
          <w:sz w:val="22"/>
          <w:szCs w:val="22"/>
        </w:rPr>
        <w:t>March</w:t>
      </w:r>
      <w:r w:rsidR="009F7C48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 expenditures. Motion passed </w:t>
      </w:r>
      <w:r w:rsidR="00E14ED9">
        <w:rPr>
          <w:sz w:val="22"/>
          <w:szCs w:val="22"/>
        </w:rPr>
        <w:t>6</w:t>
      </w:r>
      <w:r>
        <w:rPr>
          <w:sz w:val="22"/>
          <w:szCs w:val="22"/>
        </w:rPr>
        <w:t>-0.</w:t>
      </w:r>
    </w:p>
    <w:p w14:paraId="6396715E" w14:textId="332D9C46" w:rsidR="00D05A4E" w:rsidRDefault="00D05A4E" w:rsidP="00D05A4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Enrollment Update- </w:t>
      </w:r>
      <w:r w:rsidR="00C91345">
        <w:rPr>
          <w:sz w:val="22"/>
          <w:szCs w:val="22"/>
        </w:rPr>
        <w:t>current enrollment 1</w:t>
      </w:r>
      <w:r w:rsidR="00E14ED9">
        <w:rPr>
          <w:sz w:val="22"/>
          <w:szCs w:val="22"/>
        </w:rPr>
        <w:t>29</w:t>
      </w:r>
    </w:p>
    <w:p w14:paraId="0E93AF2E" w14:textId="4ACBBA65" w:rsidR="00D05A4E" w:rsidRDefault="00D05A4E" w:rsidP="00D2255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74A0E">
        <w:rPr>
          <w:sz w:val="22"/>
          <w:szCs w:val="22"/>
        </w:rPr>
        <w:t>Financial Update</w:t>
      </w:r>
    </w:p>
    <w:p w14:paraId="0E93F785" w14:textId="49E7A5A8" w:rsidR="003453EE" w:rsidRDefault="003453EE" w:rsidP="003453E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by Anne Marshall, second by Stefanie Levine to approve the revised budget </w:t>
      </w:r>
      <w:r w:rsidR="00132043">
        <w:rPr>
          <w:sz w:val="22"/>
          <w:szCs w:val="22"/>
        </w:rPr>
        <w:t>for FY24. Motion passed 6-0.</w:t>
      </w:r>
    </w:p>
    <w:p w14:paraId="4409D262" w14:textId="1EF1CBB7" w:rsidR="00132043" w:rsidRDefault="00132043" w:rsidP="003453E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Review of 990</w:t>
      </w:r>
    </w:p>
    <w:p w14:paraId="336933E8" w14:textId="415CE9DF" w:rsidR="00132043" w:rsidRPr="00E74A0E" w:rsidRDefault="00132043" w:rsidP="003453E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EE0578">
        <w:rPr>
          <w:sz w:val="22"/>
          <w:szCs w:val="22"/>
        </w:rPr>
        <w:t>new reserve balance policy for AFR FY25</w:t>
      </w:r>
    </w:p>
    <w:p w14:paraId="56487CBA" w14:textId="077A2071" w:rsidR="0024110C" w:rsidRDefault="006E5F0D" w:rsidP="0024110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Staffing Update</w:t>
      </w:r>
    </w:p>
    <w:p w14:paraId="1BC6CDF4" w14:textId="1903BA53" w:rsidR="00EE0578" w:rsidRDefault="00EE0578" w:rsidP="00EE057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by Jessica Blatnick, seconded by Matthew Quigley to approve </w:t>
      </w:r>
      <w:r w:rsidR="002A243A">
        <w:rPr>
          <w:sz w:val="22"/>
          <w:szCs w:val="22"/>
        </w:rPr>
        <w:t xml:space="preserve">teacher contracts for William Rosch, Gordon Sheaffer, Christopher Batchelder, </w:t>
      </w:r>
      <w:r w:rsidR="006E1B5B">
        <w:rPr>
          <w:sz w:val="22"/>
          <w:szCs w:val="22"/>
        </w:rPr>
        <w:t xml:space="preserve">Jennifer Lewis, Sonya Hemmings, Kellen Hemmings, Keith Pond, Amy Shaw, Phillip Mason, </w:t>
      </w:r>
      <w:r w:rsidR="003C1800">
        <w:rPr>
          <w:sz w:val="22"/>
          <w:szCs w:val="22"/>
        </w:rPr>
        <w:t>Jamie Teran, Matthew Quigley, Janett Ontiveros. Motion passed 6-0</w:t>
      </w:r>
    </w:p>
    <w:p w14:paraId="5B5E14A3" w14:textId="35DAC397" w:rsidR="003C1800" w:rsidRDefault="0022015D" w:rsidP="00EE057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Motion by Anne Marshall, seconded by Stefanie Levine to approve administration contract for 2024-25 contract year. Motion passed 6-0.</w:t>
      </w:r>
    </w:p>
    <w:p w14:paraId="0217EC86" w14:textId="77777777" w:rsidR="00BB0D13" w:rsidRPr="0022015D" w:rsidRDefault="00BB0D13" w:rsidP="0022015D">
      <w:pPr>
        <w:rPr>
          <w:sz w:val="22"/>
          <w:szCs w:val="22"/>
        </w:rPr>
      </w:pPr>
    </w:p>
    <w:p w14:paraId="1180D4EE" w14:textId="77777777" w:rsidR="007435D1" w:rsidRDefault="007435D1" w:rsidP="007435D1">
      <w:pPr>
        <w:pStyle w:val="ListParagraph"/>
        <w:ind w:left="1080"/>
        <w:rPr>
          <w:sz w:val="22"/>
          <w:szCs w:val="22"/>
        </w:rPr>
      </w:pPr>
    </w:p>
    <w:p w14:paraId="16755CEB" w14:textId="77777777" w:rsidR="0091703E" w:rsidRPr="007435D1" w:rsidRDefault="0091703E" w:rsidP="007435D1">
      <w:pPr>
        <w:rPr>
          <w:sz w:val="22"/>
          <w:szCs w:val="22"/>
        </w:rPr>
      </w:pPr>
    </w:p>
    <w:p w14:paraId="2F7A6E87" w14:textId="409A0D62" w:rsidR="00997396" w:rsidRDefault="00997396" w:rsidP="00997396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22015D">
        <w:rPr>
          <w:sz w:val="22"/>
          <w:szCs w:val="22"/>
        </w:rPr>
        <w:t>5:50</w:t>
      </w:r>
      <w:r w:rsidR="005B5F87">
        <w:rPr>
          <w:sz w:val="22"/>
          <w:szCs w:val="22"/>
        </w:rPr>
        <w:t xml:space="preserve"> </w:t>
      </w:r>
      <w:r w:rsidR="00A82289">
        <w:rPr>
          <w:sz w:val="22"/>
          <w:szCs w:val="22"/>
        </w:rPr>
        <w:t>pm</w:t>
      </w:r>
      <w:r>
        <w:rPr>
          <w:sz w:val="22"/>
          <w:szCs w:val="22"/>
        </w:rPr>
        <w:t>.</w:t>
      </w:r>
    </w:p>
    <w:p w14:paraId="06EEEBA4" w14:textId="77777777" w:rsidR="00997396" w:rsidRDefault="00997396" w:rsidP="00997396">
      <w:pPr>
        <w:rPr>
          <w:sz w:val="22"/>
          <w:szCs w:val="22"/>
        </w:rPr>
      </w:pPr>
    </w:p>
    <w:p w14:paraId="16D2A7B5" w14:textId="77777777" w:rsidR="00997396" w:rsidRDefault="00997396" w:rsidP="00997396">
      <w:pPr>
        <w:rPr>
          <w:sz w:val="22"/>
          <w:szCs w:val="22"/>
        </w:rPr>
      </w:pPr>
    </w:p>
    <w:p w14:paraId="2A7875EA" w14:textId="77777777" w:rsidR="00997396" w:rsidRDefault="00997396" w:rsidP="0099739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              __________________</w:t>
      </w:r>
    </w:p>
    <w:p w14:paraId="6A505D75" w14:textId="77777777" w:rsidR="00997396" w:rsidRDefault="004C3CE9" w:rsidP="00997396">
      <w:pPr>
        <w:rPr>
          <w:sz w:val="22"/>
          <w:szCs w:val="22"/>
        </w:rPr>
      </w:pPr>
      <w:r>
        <w:rPr>
          <w:sz w:val="22"/>
          <w:szCs w:val="22"/>
        </w:rPr>
        <w:t>Stephen</w:t>
      </w:r>
      <w:r w:rsidR="00A82289">
        <w:rPr>
          <w:sz w:val="22"/>
          <w:szCs w:val="22"/>
        </w:rPr>
        <w:t xml:space="preserve"> Batchelder, President</w:t>
      </w:r>
      <w:r w:rsidR="00997396">
        <w:rPr>
          <w:sz w:val="22"/>
          <w:szCs w:val="22"/>
        </w:rPr>
        <w:t xml:space="preserve">                     </w:t>
      </w:r>
      <w:r w:rsidR="00A82289">
        <w:rPr>
          <w:sz w:val="22"/>
          <w:szCs w:val="22"/>
        </w:rPr>
        <w:t xml:space="preserve">                              </w:t>
      </w:r>
      <w:r w:rsidR="003D6DAF">
        <w:rPr>
          <w:sz w:val="22"/>
          <w:szCs w:val="22"/>
        </w:rPr>
        <w:t xml:space="preserve">     </w:t>
      </w:r>
      <w:r w:rsidR="00997396">
        <w:rPr>
          <w:sz w:val="22"/>
          <w:szCs w:val="22"/>
        </w:rPr>
        <w:t>Date</w:t>
      </w:r>
    </w:p>
    <w:p w14:paraId="281E4E56" w14:textId="77777777" w:rsidR="00997396" w:rsidRDefault="00997396" w:rsidP="00997396">
      <w:pPr>
        <w:rPr>
          <w:sz w:val="22"/>
          <w:szCs w:val="22"/>
        </w:rPr>
      </w:pPr>
    </w:p>
    <w:p w14:paraId="08D52FCB" w14:textId="77777777" w:rsidR="00480865" w:rsidRDefault="00480865" w:rsidP="00997396">
      <w:pPr>
        <w:rPr>
          <w:sz w:val="22"/>
          <w:szCs w:val="22"/>
        </w:rPr>
      </w:pPr>
    </w:p>
    <w:p w14:paraId="2DB0043F" w14:textId="116FCB41" w:rsidR="00997396" w:rsidRDefault="00997396" w:rsidP="00997396">
      <w:pPr>
        <w:rPr>
          <w:sz w:val="22"/>
          <w:szCs w:val="22"/>
        </w:rPr>
      </w:pPr>
      <w:r>
        <w:rPr>
          <w:sz w:val="22"/>
          <w:szCs w:val="22"/>
        </w:rPr>
        <w:t>Approved:________________________________________________________________</w:t>
      </w:r>
    </w:p>
    <w:p w14:paraId="549FB7E8" w14:textId="77777777" w:rsidR="00941D32" w:rsidRPr="000B152C" w:rsidRDefault="00941D32" w:rsidP="00997396">
      <w:pPr>
        <w:pStyle w:val="PAParaText"/>
        <w:spacing w:after="0"/>
        <w:jc w:val="left"/>
        <w:rPr>
          <w:rFonts w:ascii="Times New Roman" w:hAnsi="Times New Roman"/>
          <w:sz w:val="24"/>
          <w:szCs w:val="24"/>
        </w:rPr>
      </w:pPr>
    </w:p>
    <w:sectPr w:rsidR="00941D32" w:rsidRPr="000B152C" w:rsidSect="009F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46B"/>
    <w:multiLevelType w:val="hybridMultilevel"/>
    <w:tmpl w:val="CB3C5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674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D773DFC"/>
    <w:multiLevelType w:val="hybridMultilevel"/>
    <w:tmpl w:val="2ED4EBE4"/>
    <w:lvl w:ilvl="0" w:tplc="60122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904C27"/>
    <w:multiLevelType w:val="hybridMultilevel"/>
    <w:tmpl w:val="4C607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E11E7"/>
    <w:multiLevelType w:val="hybridMultilevel"/>
    <w:tmpl w:val="D89C58A0"/>
    <w:lvl w:ilvl="0" w:tplc="A3BCF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1DDA"/>
    <w:multiLevelType w:val="hybridMultilevel"/>
    <w:tmpl w:val="B7B2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795069">
    <w:abstractNumId w:val="4"/>
  </w:num>
  <w:num w:numId="2" w16cid:durableId="620109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838311">
    <w:abstractNumId w:val="5"/>
  </w:num>
  <w:num w:numId="4" w16cid:durableId="1216965246">
    <w:abstractNumId w:val="3"/>
  </w:num>
  <w:num w:numId="5" w16cid:durableId="1533149431">
    <w:abstractNumId w:val="1"/>
  </w:num>
  <w:num w:numId="6" w16cid:durableId="231354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2302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7C"/>
    <w:rsid w:val="00004699"/>
    <w:rsid w:val="0000696A"/>
    <w:rsid w:val="00014967"/>
    <w:rsid w:val="000151F7"/>
    <w:rsid w:val="000243D1"/>
    <w:rsid w:val="000345E1"/>
    <w:rsid w:val="00035B1F"/>
    <w:rsid w:val="00056E35"/>
    <w:rsid w:val="000574CD"/>
    <w:rsid w:val="000709D4"/>
    <w:rsid w:val="00077CCB"/>
    <w:rsid w:val="00095C59"/>
    <w:rsid w:val="000971D9"/>
    <w:rsid w:val="00097C35"/>
    <w:rsid w:val="000A10C1"/>
    <w:rsid w:val="000A26B0"/>
    <w:rsid w:val="000B152C"/>
    <w:rsid w:val="000B267A"/>
    <w:rsid w:val="000B3C77"/>
    <w:rsid w:val="000B4DF0"/>
    <w:rsid w:val="000B747D"/>
    <w:rsid w:val="000C36CC"/>
    <w:rsid w:val="000C63BC"/>
    <w:rsid w:val="000D0B7B"/>
    <w:rsid w:val="000F7E10"/>
    <w:rsid w:val="00102100"/>
    <w:rsid w:val="00105E99"/>
    <w:rsid w:val="00112DEB"/>
    <w:rsid w:val="00132043"/>
    <w:rsid w:val="001377CF"/>
    <w:rsid w:val="001444A3"/>
    <w:rsid w:val="0014493B"/>
    <w:rsid w:val="00146273"/>
    <w:rsid w:val="001464B9"/>
    <w:rsid w:val="001545D1"/>
    <w:rsid w:val="0015673B"/>
    <w:rsid w:val="00165DDE"/>
    <w:rsid w:val="00197F2E"/>
    <w:rsid w:val="001B0286"/>
    <w:rsid w:val="001B0EEF"/>
    <w:rsid w:val="001D0E9F"/>
    <w:rsid w:val="001D409A"/>
    <w:rsid w:val="001F140D"/>
    <w:rsid w:val="00203AA0"/>
    <w:rsid w:val="0020772C"/>
    <w:rsid w:val="0022015D"/>
    <w:rsid w:val="0022474E"/>
    <w:rsid w:val="00240DD8"/>
    <w:rsid w:val="0024110C"/>
    <w:rsid w:val="00242B3F"/>
    <w:rsid w:val="002441A7"/>
    <w:rsid w:val="00245AF2"/>
    <w:rsid w:val="00247BB3"/>
    <w:rsid w:val="00255806"/>
    <w:rsid w:val="00257613"/>
    <w:rsid w:val="00260564"/>
    <w:rsid w:val="002743E6"/>
    <w:rsid w:val="00280A41"/>
    <w:rsid w:val="002814B0"/>
    <w:rsid w:val="002919D7"/>
    <w:rsid w:val="002A243A"/>
    <w:rsid w:val="002A3E04"/>
    <w:rsid w:val="002A3E8A"/>
    <w:rsid w:val="002A5B21"/>
    <w:rsid w:val="002B1C47"/>
    <w:rsid w:val="002B389F"/>
    <w:rsid w:val="002B511B"/>
    <w:rsid w:val="002B5139"/>
    <w:rsid w:val="002E38FB"/>
    <w:rsid w:val="002F2760"/>
    <w:rsid w:val="00300718"/>
    <w:rsid w:val="00302F34"/>
    <w:rsid w:val="00304B86"/>
    <w:rsid w:val="00336811"/>
    <w:rsid w:val="00340F5C"/>
    <w:rsid w:val="003453EE"/>
    <w:rsid w:val="00346D08"/>
    <w:rsid w:val="00347AA7"/>
    <w:rsid w:val="003509BB"/>
    <w:rsid w:val="00355FF5"/>
    <w:rsid w:val="00362778"/>
    <w:rsid w:val="00373115"/>
    <w:rsid w:val="003771AC"/>
    <w:rsid w:val="00383074"/>
    <w:rsid w:val="0039279B"/>
    <w:rsid w:val="00392856"/>
    <w:rsid w:val="003975FF"/>
    <w:rsid w:val="003A246E"/>
    <w:rsid w:val="003B3B0E"/>
    <w:rsid w:val="003B431C"/>
    <w:rsid w:val="003B7EBD"/>
    <w:rsid w:val="003C1800"/>
    <w:rsid w:val="003C3880"/>
    <w:rsid w:val="003D6DAF"/>
    <w:rsid w:val="003D79C4"/>
    <w:rsid w:val="003F7FF7"/>
    <w:rsid w:val="00407776"/>
    <w:rsid w:val="00407E54"/>
    <w:rsid w:val="00431AD7"/>
    <w:rsid w:val="0043674A"/>
    <w:rsid w:val="00436B56"/>
    <w:rsid w:val="00442295"/>
    <w:rsid w:val="00447570"/>
    <w:rsid w:val="00450A9F"/>
    <w:rsid w:val="004616B1"/>
    <w:rsid w:val="0046435F"/>
    <w:rsid w:val="004670E5"/>
    <w:rsid w:val="00473CE6"/>
    <w:rsid w:val="00477B41"/>
    <w:rsid w:val="00480603"/>
    <w:rsid w:val="00480865"/>
    <w:rsid w:val="00485E2F"/>
    <w:rsid w:val="004918E6"/>
    <w:rsid w:val="00491C6F"/>
    <w:rsid w:val="004B0668"/>
    <w:rsid w:val="004C1E91"/>
    <w:rsid w:val="004C3CE9"/>
    <w:rsid w:val="004D31B8"/>
    <w:rsid w:val="004D4E8D"/>
    <w:rsid w:val="004E1415"/>
    <w:rsid w:val="004E69BB"/>
    <w:rsid w:val="004F09D6"/>
    <w:rsid w:val="004F0E2A"/>
    <w:rsid w:val="004F1288"/>
    <w:rsid w:val="004F2006"/>
    <w:rsid w:val="00514786"/>
    <w:rsid w:val="00521ED3"/>
    <w:rsid w:val="0053463B"/>
    <w:rsid w:val="00534FE1"/>
    <w:rsid w:val="00545ABA"/>
    <w:rsid w:val="00545F53"/>
    <w:rsid w:val="00554397"/>
    <w:rsid w:val="00561177"/>
    <w:rsid w:val="00562989"/>
    <w:rsid w:val="00562AED"/>
    <w:rsid w:val="005721BA"/>
    <w:rsid w:val="00582D8E"/>
    <w:rsid w:val="005A19FD"/>
    <w:rsid w:val="005A1E77"/>
    <w:rsid w:val="005B5F87"/>
    <w:rsid w:val="005C5A28"/>
    <w:rsid w:val="005C7B9D"/>
    <w:rsid w:val="005D0447"/>
    <w:rsid w:val="005E7588"/>
    <w:rsid w:val="005F3A52"/>
    <w:rsid w:val="0060169C"/>
    <w:rsid w:val="0060554B"/>
    <w:rsid w:val="00605FBE"/>
    <w:rsid w:val="00624A88"/>
    <w:rsid w:val="0063534F"/>
    <w:rsid w:val="006438BE"/>
    <w:rsid w:val="00645B14"/>
    <w:rsid w:val="00667111"/>
    <w:rsid w:val="006951F0"/>
    <w:rsid w:val="006953A7"/>
    <w:rsid w:val="006A0A58"/>
    <w:rsid w:val="006A1795"/>
    <w:rsid w:val="006A3C08"/>
    <w:rsid w:val="006C3539"/>
    <w:rsid w:val="006C7CEF"/>
    <w:rsid w:val="006D1466"/>
    <w:rsid w:val="006D3818"/>
    <w:rsid w:val="006D66D6"/>
    <w:rsid w:val="006E1B5B"/>
    <w:rsid w:val="006E5F0D"/>
    <w:rsid w:val="00706CCB"/>
    <w:rsid w:val="00721EAA"/>
    <w:rsid w:val="007404C6"/>
    <w:rsid w:val="007435D1"/>
    <w:rsid w:val="007642FB"/>
    <w:rsid w:val="00765DBE"/>
    <w:rsid w:val="00785FDE"/>
    <w:rsid w:val="007876F4"/>
    <w:rsid w:val="007901D2"/>
    <w:rsid w:val="007A3CAE"/>
    <w:rsid w:val="007B3EA1"/>
    <w:rsid w:val="007C1C61"/>
    <w:rsid w:val="007C50EE"/>
    <w:rsid w:val="007C62E1"/>
    <w:rsid w:val="007C6FA8"/>
    <w:rsid w:val="007D3EFC"/>
    <w:rsid w:val="007D4961"/>
    <w:rsid w:val="007F0941"/>
    <w:rsid w:val="007F38A1"/>
    <w:rsid w:val="0080752F"/>
    <w:rsid w:val="00807978"/>
    <w:rsid w:val="00811106"/>
    <w:rsid w:val="0081741D"/>
    <w:rsid w:val="00820A3B"/>
    <w:rsid w:val="008217A5"/>
    <w:rsid w:val="008232CA"/>
    <w:rsid w:val="00824EC5"/>
    <w:rsid w:val="00834764"/>
    <w:rsid w:val="00841521"/>
    <w:rsid w:val="008436DD"/>
    <w:rsid w:val="0085255D"/>
    <w:rsid w:val="00853F4B"/>
    <w:rsid w:val="008551C1"/>
    <w:rsid w:val="0086444E"/>
    <w:rsid w:val="00866C82"/>
    <w:rsid w:val="0087087A"/>
    <w:rsid w:val="00871FF2"/>
    <w:rsid w:val="00874784"/>
    <w:rsid w:val="0088168E"/>
    <w:rsid w:val="0089161D"/>
    <w:rsid w:val="008B69DF"/>
    <w:rsid w:val="008C6EE5"/>
    <w:rsid w:val="008D1230"/>
    <w:rsid w:val="008D1F85"/>
    <w:rsid w:val="008E66ED"/>
    <w:rsid w:val="008F1BF0"/>
    <w:rsid w:val="008F1F0C"/>
    <w:rsid w:val="008F2482"/>
    <w:rsid w:val="00901585"/>
    <w:rsid w:val="00901B9B"/>
    <w:rsid w:val="00903617"/>
    <w:rsid w:val="00905BF2"/>
    <w:rsid w:val="0091703E"/>
    <w:rsid w:val="009376A6"/>
    <w:rsid w:val="00941D32"/>
    <w:rsid w:val="00943110"/>
    <w:rsid w:val="00947899"/>
    <w:rsid w:val="00956BF1"/>
    <w:rsid w:val="0096213D"/>
    <w:rsid w:val="0096777E"/>
    <w:rsid w:val="009746F7"/>
    <w:rsid w:val="00974C30"/>
    <w:rsid w:val="00980348"/>
    <w:rsid w:val="00997396"/>
    <w:rsid w:val="009B4D53"/>
    <w:rsid w:val="009D07C4"/>
    <w:rsid w:val="009D1C05"/>
    <w:rsid w:val="009D21F4"/>
    <w:rsid w:val="009E5233"/>
    <w:rsid w:val="009F3587"/>
    <w:rsid w:val="009F6610"/>
    <w:rsid w:val="009F7701"/>
    <w:rsid w:val="009F7C48"/>
    <w:rsid w:val="00A1634B"/>
    <w:rsid w:val="00A428F2"/>
    <w:rsid w:val="00A46237"/>
    <w:rsid w:val="00A56200"/>
    <w:rsid w:val="00A66B42"/>
    <w:rsid w:val="00A67A8E"/>
    <w:rsid w:val="00A82289"/>
    <w:rsid w:val="00A923C3"/>
    <w:rsid w:val="00AA1583"/>
    <w:rsid w:val="00AB3C5C"/>
    <w:rsid w:val="00AB4308"/>
    <w:rsid w:val="00AB483D"/>
    <w:rsid w:val="00AB539C"/>
    <w:rsid w:val="00AB5AD2"/>
    <w:rsid w:val="00AB69B9"/>
    <w:rsid w:val="00AC2DA1"/>
    <w:rsid w:val="00AC79FE"/>
    <w:rsid w:val="00AD1608"/>
    <w:rsid w:val="00AD270A"/>
    <w:rsid w:val="00AD3D78"/>
    <w:rsid w:val="00AE5E5C"/>
    <w:rsid w:val="00AE624A"/>
    <w:rsid w:val="00AF5C6E"/>
    <w:rsid w:val="00B075B4"/>
    <w:rsid w:val="00B21ACC"/>
    <w:rsid w:val="00B25B55"/>
    <w:rsid w:val="00B34170"/>
    <w:rsid w:val="00B4774A"/>
    <w:rsid w:val="00B57B08"/>
    <w:rsid w:val="00B57F29"/>
    <w:rsid w:val="00B647E5"/>
    <w:rsid w:val="00B70DBD"/>
    <w:rsid w:val="00B741D9"/>
    <w:rsid w:val="00B82BE9"/>
    <w:rsid w:val="00B835DC"/>
    <w:rsid w:val="00B86A8D"/>
    <w:rsid w:val="00B86CBB"/>
    <w:rsid w:val="00B928EA"/>
    <w:rsid w:val="00BA0E22"/>
    <w:rsid w:val="00BA2F54"/>
    <w:rsid w:val="00BA3C8A"/>
    <w:rsid w:val="00BB0D13"/>
    <w:rsid w:val="00BB2DA1"/>
    <w:rsid w:val="00BD118F"/>
    <w:rsid w:val="00BD29E9"/>
    <w:rsid w:val="00BD4210"/>
    <w:rsid w:val="00BF05C4"/>
    <w:rsid w:val="00BF26FA"/>
    <w:rsid w:val="00BF6DD1"/>
    <w:rsid w:val="00BF724E"/>
    <w:rsid w:val="00C004FE"/>
    <w:rsid w:val="00C1368B"/>
    <w:rsid w:val="00C262DF"/>
    <w:rsid w:val="00C26CDF"/>
    <w:rsid w:val="00C31CDF"/>
    <w:rsid w:val="00C40A4F"/>
    <w:rsid w:val="00C43485"/>
    <w:rsid w:val="00C4383A"/>
    <w:rsid w:val="00C45B04"/>
    <w:rsid w:val="00C63676"/>
    <w:rsid w:val="00C63A51"/>
    <w:rsid w:val="00C716E8"/>
    <w:rsid w:val="00C71C37"/>
    <w:rsid w:val="00C71CE2"/>
    <w:rsid w:val="00C71D75"/>
    <w:rsid w:val="00C756E8"/>
    <w:rsid w:val="00C80C92"/>
    <w:rsid w:val="00C816A3"/>
    <w:rsid w:val="00C8215E"/>
    <w:rsid w:val="00C910F1"/>
    <w:rsid w:val="00C91345"/>
    <w:rsid w:val="00C93598"/>
    <w:rsid w:val="00C93EC8"/>
    <w:rsid w:val="00C973AD"/>
    <w:rsid w:val="00CB4C5B"/>
    <w:rsid w:val="00CC1FE1"/>
    <w:rsid w:val="00CC4747"/>
    <w:rsid w:val="00CC5A3A"/>
    <w:rsid w:val="00CE2013"/>
    <w:rsid w:val="00CE2B45"/>
    <w:rsid w:val="00CE2DD4"/>
    <w:rsid w:val="00CE5F03"/>
    <w:rsid w:val="00D028AD"/>
    <w:rsid w:val="00D05A4E"/>
    <w:rsid w:val="00D20733"/>
    <w:rsid w:val="00D22CF6"/>
    <w:rsid w:val="00D3301E"/>
    <w:rsid w:val="00D366F3"/>
    <w:rsid w:val="00D370C8"/>
    <w:rsid w:val="00D41585"/>
    <w:rsid w:val="00D60D64"/>
    <w:rsid w:val="00D704C6"/>
    <w:rsid w:val="00D76042"/>
    <w:rsid w:val="00D76346"/>
    <w:rsid w:val="00DA10D7"/>
    <w:rsid w:val="00DA360E"/>
    <w:rsid w:val="00DA6F2A"/>
    <w:rsid w:val="00DB1318"/>
    <w:rsid w:val="00DC67DF"/>
    <w:rsid w:val="00DD5C90"/>
    <w:rsid w:val="00DF4A02"/>
    <w:rsid w:val="00DF5E45"/>
    <w:rsid w:val="00E000DD"/>
    <w:rsid w:val="00E05341"/>
    <w:rsid w:val="00E14543"/>
    <w:rsid w:val="00E14ED9"/>
    <w:rsid w:val="00E21FE0"/>
    <w:rsid w:val="00E22869"/>
    <w:rsid w:val="00E31C09"/>
    <w:rsid w:val="00E3238C"/>
    <w:rsid w:val="00E329B3"/>
    <w:rsid w:val="00E3617C"/>
    <w:rsid w:val="00E37BD3"/>
    <w:rsid w:val="00E43C0F"/>
    <w:rsid w:val="00E46F2F"/>
    <w:rsid w:val="00E476B6"/>
    <w:rsid w:val="00E579D5"/>
    <w:rsid w:val="00E62248"/>
    <w:rsid w:val="00E66BD6"/>
    <w:rsid w:val="00E74A0E"/>
    <w:rsid w:val="00E83E21"/>
    <w:rsid w:val="00E93A53"/>
    <w:rsid w:val="00E93E1B"/>
    <w:rsid w:val="00E973D8"/>
    <w:rsid w:val="00EA6E51"/>
    <w:rsid w:val="00EB3D59"/>
    <w:rsid w:val="00EB5788"/>
    <w:rsid w:val="00ED02A6"/>
    <w:rsid w:val="00ED2444"/>
    <w:rsid w:val="00ED6AA1"/>
    <w:rsid w:val="00EE0578"/>
    <w:rsid w:val="00EE058C"/>
    <w:rsid w:val="00EE1DB6"/>
    <w:rsid w:val="00EE6BD0"/>
    <w:rsid w:val="00F01653"/>
    <w:rsid w:val="00F078FD"/>
    <w:rsid w:val="00F10560"/>
    <w:rsid w:val="00F10ED9"/>
    <w:rsid w:val="00F1398D"/>
    <w:rsid w:val="00F1706C"/>
    <w:rsid w:val="00F22615"/>
    <w:rsid w:val="00F25B51"/>
    <w:rsid w:val="00F30E56"/>
    <w:rsid w:val="00F4439A"/>
    <w:rsid w:val="00F477BA"/>
    <w:rsid w:val="00F6568E"/>
    <w:rsid w:val="00F67280"/>
    <w:rsid w:val="00F67C49"/>
    <w:rsid w:val="00F72EAA"/>
    <w:rsid w:val="00F76C62"/>
    <w:rsid w:val="00F93715"/>
    <w:rsid w:val="00FA1023"/>
    <w:rsid w:val="00FB314B"/>
    <w:rsid w:val="00FC135F"/>
    <w:rsid w:val="00FC24C5"/>
    <w:rsid w:val="00FC41B6"/>
    <w:rsid w:val="00FC7928"/>
    <w:rsid w:val="00FD0257"/>
    <w:rsid w:val="00FE24BE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8411"/>
  <w15:docId w15:val="{67E24937-88AC-416E-9940-FC036EF3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17C"/>
    <w:rPr>
      <w:color w:val="0000FF" w:themeColor="hyperlink"/>
      <w:u w:val="single"/>
    </w:rPr>
  </w:style>
  <w:style w:type="paragraph" w:customStyle="1" w:styleId="PAParaText">
    <w:name w:val="PA_ParaText"/>
    <w:basedOn w:val="Normal"/>
    <w:rsid w:val="0053463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53463B"/>
    <w:pPr>
      <w:spacing w:after="0"/>
      <w:jc w:val="left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276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60"/>
    <w:rPr>
      <w:rFonts w:ascii="Consolas" w:hAnsi="Consolas"/>
      <w:sz w:val="21"/>
      <w:szCs w:val="21"/>
    </w:rPr>
  </w:style>
  <w:style w:type="character" w:customStyle="1" w:styleId="xbe">
    <w:name w:val="_xbe"/>
    <w:basedOn w:val="DefaultParagraphFont"/>
    <w:rsid w:val="00014967"/>
  </w:style>
  <w:style w:type="paragraph" w:styleId="NoSpacing">
    <w:name w:val="No Spacing"/>
    <w:uiPriority w:val="1"/>
    <w:qFormat/>
    <w:rsid w:val="005C5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adisonpre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isonprep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658F0.CB430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CF2C-4902-4107-9BDD-23D3DD1B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sgrant</dc:creator>
  <cp:lastModifiedBy>Jessica Robinson</cp:lastModifiedBy>
  <cp:revision>12</cp:revision>
  <cp:lastPrinted>2024-03-05T17:34:00Z</cp:lastPrinted>
  <dcterms:created xsi:type="dcterms:W3CDTF">2024-04-09T15:35:00Z</dcterms:created>
  <dcterms:modified xsi:type="dcterms:W3CDTF">2024-04-09T15:42:00Z</dcterms:modified>
</cp:coreProperties>
</file>